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B9" w:rsidRDefault="00A91EB9" w:rsidP="00A91EB9">
      <w:pPr>
        <w:jc w:val="center"/>
        <w:rPr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-149225</wp:posOffset>
            </wp:positionV>
            <wp:extent cx="794385" cy="962025"/>
            <wp:effectExtent l="0" t="0" r="571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1EB9" w:rsidRPr="00AF5A25" w:rsidRDefault="00A91EB9" w:rsidP="00A91EB9">
      <w:pPr>
        <w:pStyle w:val="Zhlav"/>
        <w:ind w:left="1560" w:firstLine="708"/>
        <w:jc w:val="center"/>
        <w:rPr>
          <w:rFonts w:ascii="Comic Sans MS" w:hAnsi="Comic Sans MS" w:cs="Arial"/>
          <w:b/>
          <w:bCs/>
          <w:color w:val="002060"/>
          <w:sz w:val="28"/>
        </w:rPr>
      </w:pPr>
      <w:r w:rsidRPr="00AF5A25">
        <w:rPr>
          <w:rFonts w:ascii="Comic Sans MS" w:hAnsi="Comic Sans MS" w:cs="Arial"/>
          <w:b/>
          <w:bCs/>
          <w:color w:val="002060"/>
          <w:sz w:val="28"/>
        </w:rPr>
        <w:t>AGENTURA Sluníčko</w:t>
      </w:r>
    </w:p>
    <w:p w:rsidR="00A91EB9" w:rsidRPr="00AF5A25" w:rsidRDefault="00A91EB9" w:rsidP="00A91EB9">
      <w:pPr>
        <w:pStyle w:val="Zhlav"/>
        <w:ind w:left="1560" w:firstLine="708"/>
        <w:jc w:val="center"/>
        <w:rPr>
          <w:rFonts w:ascii="Comic Sans MS" w:hAnsi="Comic Sans MS" w:cs="Arial"/>
          <w:b/>
          <w:i/>
          <w:iCs/>
          <w:color w:val="002060"/>
          <w:sz w:val="24"/>
          <w:szCs w:val="24"/>
        </w:rPr>
      </w:pPr>
      <w:r w:rsidRPr="00AF5A25">
        <w:rPr>
          <w:rFonts w:ascii="Comic Sans MS" w:hAnsi="Comic Sans MS" w:cs="Arial"/>
          <w:b/>
          <w:i/>
          <w:iCs/>
          <w:color w:val="002060"/>
          <w:sz w:val="24"/>
          <w:szCs w:val="24"/>
        </w:rPr>
        <w:t>Komplexní domácí péče a terénní sociální služby</w:t>
      </w:r>
    </w:p>
    <w:p w:rsidR="00A91EB9" w:rsidRPr="00AF5A25" w:rsidRDefault="00A91EB9" w:rsidP="00A91EB9">
      <w:pPr>
        <w:ind w:left="1560" w:firstLine="708"/>
        <w:jc w:val="center"/>
        <w:rPr>
          <w:rFonts w:ascii="Comic Sans MS" w:hAnsi="Comic Sans MS" w:cs="Arial"/>
          <w:b/>
          <w:bCs/>
          <w:color w:val="002060"/>
          <w:sz w:val="28"/>
        </w:rPr>
      </w:pPr>
      <w:r w:rsidRPr="00AF5A25">
        <w:rPr>
          <w:rFonts w:ascii="Comic Sans MS" w:hAnsi="Comic Sans MS" w:cs="Arial"/>
          <w:b/>
          <w:bCs/>
          <w:color w:val="002060"/>
          <w:sz w:val="28"/>
        </w:rPr>
        <w:t>Mgr. Lucie Brožková</w:t>
      </w:r>
    </w:p>
    <w:p w:rsidR="006E0B42" w:rsidRPr="00AF5A25" w:rsidRDefault="006E0B42"/>
    <w:p w:rsidR="00A91EB9" w:rsidRDefault="00A91EB9"/>
    <w:p w:rsidR="00A91EB9" w:rsidRPr="0075647C" w:rsidRDefault="00A91EB9" w:rsidP="00AF5A25">
      <w:pPr>
        <w:pStyle w:val="Normlnweb"/>
        <w:jc w:val="center"/>
        <w:rPr>
          <w:rFonts w:ascii="Comic Sans MS" w:hAnsi="Comic Sans MS"/>
          <w:b/>
        </w:rPr>
      </w:pPr>
      <w:r w:rsidRPr="0075647C">
        <w:rPr>
          <w:rFonts w:ascii="Comic Sans MS" w:hAnsi="Comic Sans MS"/>
          <w:b/>
        </w:rPr>
        <w:t>Zacházejte s nohami ohleduplně a věnujte jim nejen domácí, ale i pravidelnou odbornou péči. Odvděčí se vám léty pilné a bezbolestné služby.</w:t>
      </w:r>
      <w:r w:rsidR="0075647C" w:rsidRPr="0075647C">
        <w:rPr>
          <w:rFonts w:ascii="Comic Sans MS" w:hAnsi="Comic Sans MS"/>
          <w:b/>
        </w:rPr>
        <w:t xml:space="preserve"> Nemusíte nikam chodit, naše společnost za vámi dojede a v pohodlí vašeho domova provede vámi požadovanou službu.</w:t>
      </w:r>
    </w:p>
    <w:p w:rsidR="00A91EB9" w:rsidRPr="0075647C" w:rsidRDefault="00AF5A25" w:rsidP="00A91EB9">
      <w:pPr>
        <w:pStyle w:val="Normlnweb"/>
        <w:rPr>
          <w:rFonts w:ascii="Comic Sans MS" w:hAnsi="Comic Sans MS"/>
          <w:b/>
        </w:rPr>
      </w:pPr>
      <w:r w:rsidRPr="0075647C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640715</wp:posOffset>
            </wp:positionV>
            <wp:extent cx="3168015" cy="2040890"/>
            <wp:effectExtent l="0" t="0" r="0" b="0"/>
            <wp:wrapTight wrapText="bothSides">
              <wp:wrapPolygon edited="0">
                <wp:start x="0" y="0"/>
                <wp:lineTo x="0" y="21371"/>
                <wp:lineTo x="21431" y="21371"/>
                <wp:lineTo x="21431" y="0"/>
                <wp:lineTo x="0" y="0"/>
              </wp:wrapPolygon>
            </wp:wrapTight>
            <wp:docPr id="3" name="Obrázek 3" descr="C:\Users\KancLT.HP\AppData\Local\Microsoft\Windows\INetCache\IE\HI2JGNYH\rock-stone-garden-decor-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cLT.HP\AppData\Local\Microsoft\Windows\INetCache\IE\HI2JGNYH\rock-stone-garden-decor-1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EB9" w:rsidRPr="0075647C">
        <w:rPr>
          <w:rFonts w:ascii="Comic Sans MS" w:hAnsi="Comic Sans MS"/>
          <w:b/>
        </w:rPr>
        <w:t xml:space="preserve">NABÍZÍME: </w:t>
      </w:r>
      <w:r w:rsidR="00A91EB9" w:rsidRPr="0075647C">
        <w:rPr>
          <w:rFonts w:ascii="Comic Sans MS" w:hAnsi="Comic Sans MS"/>
          <w:b/>
        </w:rPr>
        <w:br/>
        <w:t xml:space="preserve">- </w:t>
      </w:r>
      <w:r w:rsidR="00C51533">
        <w:rPr>
          <w:rFonts w:ascii="Comic Sans MS" w:hAnsi="Comic Sans MS"/>
          <w:b/>
        </w:rPr>
        <w:t xml:space="preserve">pedikúra </w:t>
      </w:r>
      <w:proofErr w:type="spellStart"/>
      <w:r w:rsidR="00C51533">
        <w:rPr>
          <w:rFonts w:ascii="Comic Sans MS" w:hAnsi="Comic Sans MS"/>
          <w:b/>
        </w:rPr>
        <w:t>classic</w:t>
      </w:r>
      <w:proofErr w:type="spellEnd"/>
      <w:r w:rsidR="00C51533">
        <w:rPr>
          <w:rFonts w:ascii="Comic Sans MS" w:hAnsi="Comic Sans MS"/>
          <w:b/>
        </w:rPr>
        <w:t xml:space="preserve"> </w:t>
      </w:r>
      <w:r w:rsidR="00A91EB9" w:rsidRPr="0075647C">
        <w:rPr>
          <w:rFonts w:ascii="Comic Sans MS" w:hAnsi="Comic Sans MS"/>
          <w:b/>
        </w:rPr>
        <w:br/>
        <w:t xml:space="preserve">- </w:t>
      </w:r>
      <w:r w:rsidR="00C51533">
        <w:rPr>
          <w:rFonts w:ascii="Comic Sans MS" w:hAnsi="Comic Sans MS"/>
          <w:b/>
        </w:rPr>
        <w:t>úprava nehtů samostatně</w:t>
      </w:r>
      <w:r w:rsidR="00A91EB9" w:rsidRPr="0075647C">
        <w:rPr>
          <w:rFonts w:ascii="Comic Sans MS" w:hAnsi="Comic Sans MS"/>
          <w:b/>
        </w:rPr>
        <w:br/>
        <w:t xml:space="preserve">- </w:t>
      </w:r>
      <w:r w:rsidR="00C51533">
        <w:rPr>
          <w:rFonts w:ascii="Comic Sans MS" w:hAnsi="Comic Sans MS"/>
          <w:b/>
        </w:rPr>
        <w:t>peeling</w:t>
      </w:r>
    </w:p>
    <w:p w:rsidR="00AF5A25" w:rsidRPr="0075647C" w:rsidRDefault="00AF5A25">
      <w:pPr>
        <w:rPr>
          <w:rFonts w:ascii="Comic Sans MS" w:hAnsi="Comic Sans MS"/>
          <w:sz w:val="24"/>
        </w:rPr>
      </w:pPr>
      <w:r w:rsidRPr="0075647C">
        <w:rPr>
          <w:rFonts w:ascii="Comic Sans MS" w:hAnsi="Comic Sans MS"/>
          <w:sz w:val="24"/>
        </w:rPr>
        <w:t xml:space="preserve">V případě vašeho zájmu o </w:t>
      </w:r>
      <w:r w:rsidR="00133C20" w:rsidRPr="0075647C">
        <w:rPr>
          <w:rFonts w:ascii="Comic Sans MS" w:hAnsi="Comic Sans MS"/>
          <w:sz w:val="24"/>
        </w:rPr>
        <w:t>tuto službu</w:t>
      </w:r>
      <w:r w:rsidR="00CD2237">
        <w:rPr>
          <w:rFonts w:ascii="Comic Sans MS" w:hAnsi="Comic Sans MS"/>
          <w:sz w:val="24"/>
        </w:rPr>
        <w:t xml:space="preserve"> </w:t>
      </w:r>
      <w:r w:rsidRPr="0075647C">
        <w:rPr>
          <w:rFonts w:ascii="Comic Sans MS" w:hAnsi="Comic Sans MS"/>
          <w:sz w:val="24"/>
        </w:rPr>
        <w:t xml:space="preserve">nás prosím kontaktujte na </w:t>
      </w:r>
      <w:r w:rsidRPr="0075647C">
        <w:rPr>
          <w:rFonts w:ascii="Comic Sans MS" w:hAnsi="Comic Sans MS"/>
          <w:b/>
          <w:sz w:val="24"/>
        </w:rPr>
        <w:t xml:space="preserve">telefonním čísle </w:t>
      </w:r>
      <w:r w:rsidR="004B0C98">
        <w:rPr>
          <w:rFonts w:ascii="Comic Sans MS" w:hAnsi="Comic Sans MS"/>
          <w:b/>
          <w:sz w:val="24"/>
        </w:rPr>
        <w:t>728</w:t>
      </w:r>
      <w:r w:rsidRPr="0075647C">
        <w:rPr>
          <w:rFonts w:ascii="Comic Sans MS" w:hAnsi="Comic Sans MS"/>
          <w:b/>
          <w:sz w:val="24"/>
        </w:rPr>
        <w:t xml:space="preserve"> </w:t>
      </w:r>
      <w:r w:rsidR="004B0C98">
        <w:rPr>
          <w:rFonts w:ascii="Comic Sans MS" w:hAnsi="Comic Sans MS"/>
          <w:b/>
          <w:sz w:val="24"/>
        </w:rPr>
        <w:t>510</w:t>
      </w:r>
      <w:r w:rsidRPr="0075647C">
        <w:rPr>
          <w:rFonts w:ascii="Comic Sans MS" w:hAnsi="Comic Sans MS"/>
          <w:b/>
          <w:sz w:val="24"/>
        </w:rPr>
        <w:t> </w:t>
      </w:r>
      <w:r w:rsidR="004B0C98">
        <w:rPr>
          <w:rFonts w:ascii="Comic Sans MS" w:hAnsi="Comic Sans MS"/>
          <w:b/>
          <w:sz w:val="24"/>
        </w:rPr>
        <w:t>813</w:t>
      </w:r>
      <w:r w:rsidRPr="0075647C">
        <w:rPr>
          <w:rFonts w:ascii="Comic Sans MS" w:hAnsi="Comic Sans MS"/>
          <w:b/>
          <w:sz w:val="24"/>
        </w:rPr>
        <w:t xml:space="preserve"> paní Radka </w:t>
      </w:r>
      <w:proofErr w:type="spellStart"/>
      <w:r w:rsidRPr="0075647C">
        <w:rPr>
          <w:rFonts w:ascii="Comic Sans MS" w:hAnsi="Comic Sans MS"/>
          <w:b/>
          <w:sz w:val="24"/>
        </w:rPr>
        <w:t>Šupová</w:t>
      </w:r>
      <w:proofErr w:type="spellEnd"/>
      <w:r w:rsidRPr="0075647C">
        <w:rPr>
          <w:rFonts w:ascii="Comic Sans MS" w:hAnsi="Comic Sans MS"/>
          <w:sz w:val="24"/>
        </w:rPr>
        <w:t xml:space="preserve">                                                              </w:t>
      </w:r>
    </w:p>
    <w:p w:rsidR="00AF5A25" w:rsidRPr="00AF5A25" w:rsidRDefault="00AF5A25" w:rsidP="00AF5A25">
      <w:pPr>
        <w:rPr>
          <w:rFonts w:ascii="Comic Sans MS" w:hAnsi="Comic Sans MS"/>
        </w:rPr>
      </w:pPr>
    </w:p>
    <w:p w:rsidR="00AF5A25" w:rsidRPr="00AF5A25" w:rsidRDefault="00AF5A25" w:rsidP="00AF5A25">
      <w:pPr>
        <w:rPr>
          <w:rFonts w:ascii="Comic Sans MS" w:hAnsi="Comic Sans MS"/>
        </w:rPr>
      </w:pPr>
    </w:p>
    <w:p w:rsidR="00AF5A25" w:rsidRDefault="00AF5A25" w:rsidP="00AF5A25">
      <w:pPr>
        <w:rPr>
          <w:rFonts w:ascii="Comic Sans MS" w:hAnsi="Comic Sans MS"/>
        </w:rPr>
      </w:pPr>
    </w:p>
    <w:p w:rsidR="00FD1F6B" w:rsidRPr="00AF5A25" w:rsidRDefault="00FD1F6B" w:rsidP="00AF5A25">
      <w:pPr>
        <w:rPr>
          <w:rFonts w:ascii="Comic Sans MS" w:hAnsi="Comic Sans MS"/>
        </w:rPr>
      </w:pPr>
    </w:p>
    <w:p w:rsidR="00133C20" w:rsidRDefault="00133C20" w:rsidP="00CD2237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</w:rPr>
      </w:pPr>
    </w:p>
    <w:p w:rsidR="00FD1F6B" w:rsidRDefault="00FD1F6B" w:rsidP="00CD2237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</w:rPr>
      </w:pPr>
    </w:p>
    <w:p w:rsidR="00FD1F6B" w:rsidRDefault="00FD1F6B" w:rsidP="00CD2237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</w:rPr>
      </w:pPr>
    </w:p>
    <w:p w:rsidR="00CD2237" w:rsidRDefault="00CD2237" w:rsidP="00CD2237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 NABÍZÍME: </w:t>
      </w:r>
    </w:p>
    <w:p w:rsidR="008F34E3" w:rsidRPr="00133C20" w:rsidRDefault="008F34E3" w:rsidP="00CD2237">
      <w:pPr>
        <w:spacing w:before="100" w:beforeAutospacing="1" w:after="100" w:afterAutospacing="1"/>
        <w:outlineLvl w:val="0"/>
        <w:rPr>
          <w:b/>
          <w:bCs/>
          <w:color w:val="244061" w:themeColor="accent1" w:themeShade="80"/>
          <w:kern w:val="36"/>
          <w:sz w:val="48"/>
          <w:szCs w:val="48"/>
        </w:rPr>
      </w:pPr>
      <w:r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 xml:space="preserve">Úkon                          </w:t>
      </w:r>
      <w:r w:rsidR="00C51533"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>                </w:t>
      </w:r>
      <w:r w:rsidR="00CD2237"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ab/>
      </w:r>
      <w:r w:rsidR="00CD2237"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ab/>
      </w:r>
      <w:r w:rsidR="00C51533"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 xml:space="preserve">        </w:t>
      </w:r>
      <w:r w:rsidR="00CD2237"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 xml:space="preserve"> </w:t>
      </w:r>
      <w:r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> Cena                </w:t>
      </w:r>
    </w:p>
    <w:p w:rsidR="008F34E3" w:rsidRPr="00133C20" w:rsidRDefault="008F34E3" w:rsidP="008F34E3">
      <w:pPr>
        <w:spacing w:before="100" w:beforeAutospacing="1" w:after="100" w:afterAutospacing="1"/>
        <w:rPr>
          <w:rFonts w:ascii="Comic Sans MS" w:hAnsi="Comic Sans MS"/>
          <w:color w:val="244061" w:themeColor="accent1" w:themeShade="80"/>
          <w:sz w:val="24"/>
        </w:rPr>
      </w:pP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Pedikúra </w:t>
      </w:r>
      <w:proofErr w:type="spellStart"/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classic</w:t>
      </w:r>
      <w:proofErr w:type="spellEnd"/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 pro nové klienty </w:t>
      </w:r>
      <w:r w:rsidR="00C51533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ab/>
      </w:r>
      <w:r w:rsidR="00C51533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ab/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ab/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ab/>
        <w:t xml:space="preserve">  </w:t>
      </w:r>
      <w:r w:rsidRPr="00133C20">
        <w:rPr>
          <w:rFonts w:ascii="Comic Sans MS" w:hAnsi="Comic Sans MS"/>
          <w:color w:val="244061" w:themeColor="accent1" w:themeShade="80"/>
          <w:sz w:val="18"/>
          <w:szCs w:val="18"/>
        </w:rPr>
        <w:t xml:space="preserve">  </w:t>
      </w: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250,- Kč</w:t>
      </w:r>
      <w:r w:rsidRPr="00133C20">
        <w:rPr>
          <w:rFonts w:ascii="Comic Sans MS" w:hAnsi="Comic Sans MS"/>
          <w:color w:val="244061" w:themeColor="accent1" w:themeShade="80"/>
          <w:sz w:val="24"/>
        </w:rPr>
        <w:t xml:space="preserve"> </w:t>
      </w:r>
    </w:p>
    <w:p w:rsidR="00C51533" w:rsidRPr="00133C20" w:rsidRDefault="00C51533" w:rsidP="008F34E3">
      <w:pPr>
        <w:spacing w:before="100" w:beforeAutospacing="1" w:after="100" w:afterAutospacing="1"/>
        <w:rPr>
          <w:bCs/>
          <w:color w:val="244061" w:themeColor="accent1" w:themeShade="80"/>
          <w:sz w:val="18"/>
          <w:szCs w:val="18"/>
        </w:rPr>
      </w:pPr>
      <w:r w:rsidRPr="00133C20">
        <w:rPr>
          <w:bCs/>
          <w:color w:val="244061" w:themeColor="accent1" w:themeShade="80"/>
          <w:sz w:val="18"/>
          <w:szCs w:val="18"/>
        </w:rPr>
        <w:t xml:space="preserve">(úprava nehtů, odstranění kůžičky okolo nehtů, odstranění zrohovatělé kůže, závěrečné ošetření krémem + </w:t>
      </w:r>
      <w:proofErr w:type="spellStart"/>
      <w:r w:rsidRPr="00133C20">
        <w:rPr>
          <w:bCs/>
          <w:color w:val="244061" w:themeColor="accent1" w:themeShade="80"/>
          <w:sz w:val="18"/>
          <w:szCs w:val="18"/>
        </w:rPr>
        <w:t>píling</w:t>
      </w:r>
      <w:proofErr w:type="spellEnd"/>
      <w:r w:rsidRPr="00133C20">
        <w:rPr>
          <w:bCs/>
          <w:color w:val="244061" w:themeColor="accent1" w:themeShade="80"/>
          <w:sz w:val="18"/>
          <w:szCs w:val="18"/>
        </w:rPr>
        <w:t>)</w:t>
      </w:r>
    </w:p>
    <w:p w:rsidR="00CD2237" w:rsidRPr="00133C20" w:rsidRDefault="00CD2237" w:rsidP="00CD223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</w:pPr>
      <w:r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 xml:space="preserve">Úkon                                                  </w:t>
      </w:r>
      <w:r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ab/>
        <w:t xml:space="preserve">   Cena                </w:t>
      </w:r>
    </w:p>
    <w:p w:rsidR="00C51533" w:rsidRPr="00133C20" w:rsidRDefault="00C51533" w:rsidP="008F34E3">
      <w:pPr>
        <w:spacing w:before="100" w:beforeAutospacing="1" w:after="100" w:afterAutospacing="1"/>
        <w:rPr>
          <w:rFonts w:ascii="Comic Sans MS" w:hAnsi="Comic Sans MS"/>
          <w:b/>
          <w:bCs/>
          <w:color w:val="244061" w:themeColor="accent1" w:themeShade="80"/>
          <w:sz w:val="24"/>
        </w:rPr>
      </w:pP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Pedikúra </w:t>
      </w:r>
      <w:proofErr w:type="spellStart"/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classic</w:t>
      </w:r>
      <w:proofErr w:type="spellEnd"/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 pro stálé klienty             </w:t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ab/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ab/>
        <w:t xml:space="preserve">   </w:t>
      </w: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220,- Kč          </w:t>
      </w:r>
    </w:p>
    <w:p w:rsidR="00C51533" w:rsidRPr="00133C20" w:rsidRDefault="00C51533" w:rsidP="00C51533">
      <w:pPr>
        <w:spacing w:before="100" w:beforeAutospacing="1" w:after="100" w:afterAutospacing="1"/>
        <w:rPr>
          <w:bCs/>
          <w:color w:val="244061" w:themeColor="accent1" w:themeShade="80"/>
          <w:sz w:val="18"/>
          <w:szCs w:val="18"/>
        </w:rPr>
      </w:pPr>
      <w:r w:rsidRPr="00133C20">
        <w:rPr>
          <w:bCs/>
          <w:color w:val="244061" w:themeColor="accent1" w:themeShade="80"/>
          <w:sz w:val="18"/>
          <w:szCs w:val="18"/>
        </w:rPr>
        <w:t xml:space="preserve">(úprava nehtů, odstranění kůžičky okolo nehtů, odstranění zrohovatělé kůže, závěrečné ošetření krémem + </w:t>
      </w:r>
      <w:proofErr w:type="spellStart"/>
      <w:r w:rsidRPr="00133C20">
        <w:rPr>
          <w:bCs/>
          <w:color w:val="244061" w:themeColor="accent1" w:themeShade="80"/>
          <w:sz w:val="18"/>
          <w:szCs w:val="18"/>
        </w:rPr>
        <w:t>píling</w:t>
      </w:r>
      <w:proofErr w:type="spellEnd"/>
      <w:r w:rsidRPr="00133C20">
        <w:rPr>
          <w:bCs/>
          <w:color w:val="244061" w:themeColor="accent1" w:themeShade="80"/>
          <w:sz w:val="18"/>
          <w:szCs w:val="18"/>
        </w:rPr>
        <w:t>)</w:t>
      </w:r>
    </w:p>
    <w:p w:rsidR="00CD2237" w:rsidRPr="00133C20" w:rsidRDefault="00CD2237" w:rsidP="00CD223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</w:pPr>
      <w:r w:rsidRPr="00133C20">
        <w:rPr>
          <w:rFonts w:ascii="Comic Sans MS" w:hAnsi="Comic Sans MS"/>
          <w:b/>
          <w:bCs/>
          <w:color w:val="244061" w:themeColor="accent1" w:themeShade="80"/>
          <w:kern w:val="36"/>
          <w:sz w:val="24"/>
        </w:rPr>
        <w:t>Úkon                                                           Cena                </w:t>
      </w:r>
    </w:p>
    <w:p w:rsidR="008F34E3" w:rsidRPr="00133C20" w:rsidRDefault="008F34E3" w:rsidP="008F34E3">
      <w:pPr>
        <w:spacing w:before="100" w:beforeAutospacing="1" w:after="100" w:afterAutospacing="1"/>
        <w:rPr>
          <w:rFonts w:ascii="Comic Sans MS" w:hAnsi="Comic Sans MS"/>
          <w:color w:val="244061" w:themeColor="accent1" w:themeShade="80"/>
          <w:sz w:val="24"/>
        </w:rPr>
      </w:pP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Úprava nehtů – samostatn</w:t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ě                              </w:t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ab/>
      </w: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 </w:t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  </w:t>
      </w: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80,- Kč                 </w:t>
      </w:r>
    </w:p>
    <w:p w:rsidR="008F34E3" w:rsidRPr="00133C20" w:rsidRDefault="008F34E3" w:rsidP="008F34E3">
      <w:pPr>
        <w:spacing w:before="100" w:beforeAutospacing="1" w:after="100" w:afterAutospacing="1"/>
        <w:rPr>
          <w:rFonts w:ascii="Comic Sans MS" w:hAnsi="Comic Sans MS"/>
          <w:color w:val="244061" w:themeColor="accent1" w:themeShade="80"/>
          <w:sz w:val="24"/>
        </w:rPr>
      </w:pP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 xml:space="preserve">Peeling                                   </w:t>
      </w:r>
      <w:r w:rsidR="00CD2237"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                      </w:t>
      </w:r>
      <w:r w:rsidRPr="00133C20">
        <w:rPr>
          <w:rFonts w:ascii="Comic Sans MS" w:hAnsi="Comic Sans MS"/>
          <w:b/>
          <w:bCs/>
          <w:color w:val="244061" w:themeColor="accent1" w:themeShade="80"/>
          <w:sz w:val="24"/>
        </w:rPr>
        <w:t>40,- Kč</w:t>
      </w:r>
    </w:p>
    <w:p w:rsidR="00133C20" w:rsidRPr="00FD1F6B" w:rsidRDefault="008F34E3" w:rsidP="00FD1F6B">
      <w:pPr>
        <w:spacing w:before="100" w:beforeAutospacing="1" w:after="100" w:afterAutospacing="1"/>
        <w:rPr>
          <w:sz w:val="24"/>
        </w:rPr>
      </w:pPr>
      <w:r w:rsidRPr="008F34E3">
        <w:rPr>
          <w:sz w:val="24"/>
        </w:rPr>
        <w:t> </w:t>
      </w:r>
      <w:bookmarkStart w:id="0" w:name="_GoBack"/>
      <w:bookmarkEnd w:id="0"/>
    </w:p>
    <w:sectPr w:rsidR="00133C20" w:rsidRPr="00FD1F6B" w:rsidSect="00CD2237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1EB9"/>
    <w:rsid w:val="00133C20"/>
    <w:rsid w:val="004B0C98"/>
    <w:rsid w:val="00531400"/>
    <w:rsid w:val="005C3626"/>
    <w:rsid w:val="006842A7"/>
    <w:rsid w:val="006E0B42"/>
    <w:rsid w:val="0075647C"/>
    <w:rsid w:val="008F34E3"/>
    <w:rsid w:val="00A91EB9"/>
    <w:rsid w:val="00AF5A25"/>
    <w:rsid w:val="00C51533"/>
    <w:rsid w:val="00CD2237"/>
    <w:rsid w:val="00DE22B3"/>
    <w:rsid w:val="00FD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E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F34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91EB9"/>
    <w:pPr>
      <w:keepLines/>
      <w:tabs>
        <w:tab w:val="center" w:pos="4320"/>
        <w:tab w:val="right" w:pos="8640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A91EB9"/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1EB9"/>
    <w:pPr>
      <w:spacing w:before="100" w:beforeAutospacing="1" w:after="100" w:afterAutospacing="1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A2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F34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F3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E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F34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91EB9"/>
    <w:pPr>
      <w:keepLines/>
      <w:tabs>
        <w:tab w:val="center" w:pos="4320"/>
        <w:tab w:val="right" w:pos="8640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A91EB9"/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1EB9"/>
    <w:pPr>
      <w:spacing w:before="100" w:beforeAutospacing="1" w:after="100" w:afterAutospacing="1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A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A2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F34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F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KancLT</dc:creator>
  <cp:lastModifiedBy>Uživatel systému Windows</cp:lastModifiedBy>
  <cp:revision>4</cp:revision>
  <cp:lastPrinted>2018-01-10T07:30:00Z</cp:lastPrinted>
  <dcterms:created xsi:type="dcterms:W3CDTF">2019-07-09T07:52:00Z</dcterms:created>
  <dcterms:modified xsi:type="dcterms:W3CDTF">2019-07-09T07:56:00Z</dcterms:modified>
</cp:coreProperties>
</file>